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Приложение</w:t>
      </w:r>
    </w:p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к приказу ГБУЗ МО МОНИКИ</w:t>
      </w:r>
    </w:p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им. М.Ф. Владимирского</w:t>
      </w:r>
    </w:p>
    <w:p w:rsidR="00A130D6" w:rsidRPr="00CE581A" w:rsidRDefault="00A130D6" w:rsidP="00A130D6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>
        <w:rPr>
          <w:rFonts w:ascii="Times New Roman" w:hAnsi="Times New Roman"/>
          <w:color w:val="000000"/>
          <w:sz w:val="20"/>
          <w:szCs w:val="26"/>
        </w:rPr>
        <w:t xml:space="preserve">от « 08 » июля 2019 г. № </w:t>
      </w:r>
      <w:r w:rsidR="00332BDB">
        <w:rPr>
          <w:rFonts w:ascii="Times New Roman" w:hAnsi="Times New Roman"/>
          <w:color w:val="000000"/>
          <w:sz w:val="20"/>
          <w:szCs w:val="26"/>
        </w:rPr>
        <w:t>696</w:t>
      </w:r>
    </w:p>
    <w:p w:rsidR="00A130D6" w:rsidRPr="00CE581A" w:rsidRDefault="00A130D6" w:rsidP="00A130D6">
      <w:pPr>
        <w:tabs>
          <w:tab w:val="left" w:pos="7371"/>
        </w:tabs>
        <w:spacing w:before="240" w:after="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CE581A">
        <w:rPr>
          <w:rFonts w:ascii="Times New Roman" w:hAnsi="Times New Roman"/>
          <w:b/>
          <w:color w:val="000000"/>
          <w:sz w:val="24"/>
          <w:szCs w:val="26"/>
        </w:rPr>
        <w:t>Список должностей по разделу «</w:t>
      </w:r>
      <w:r>
        <w:rPr>
          <w:rFonts w:ascii="Times New Roman" w:hAnsi="Times New Roman"/>
          <w:b/>
          <w:color w:val="000000"/>
          <w:sz w:val="24"/>
          <w:szCs w:val="26"/>
        </w:rPr>
        <w:t>Образование</w:t>
      </w:r>
      <w:r w:rsidRPr="00CE581A">
        <w:rPr>
          <w:rFonts w:ascii="Times New Roman" w:hAnsi="Times New Roman"/>
          <w:b/>
          <w:color w:val="000000"/>
          <w:sz w:val="24"/>
          <w:szCs w:val="26"/>
        </w:rPr>
        <w:t>»,</w:t>
      </w:r>
    </w:p>
    <w:p w:rsidR="00A130D6" w:rsidRPr="00CE581A" w:rsidRDefault="00A130D6" w:rsidP="00A130D6">
      <w:pPr>
        <w:tabs>
          <w:tab w:val="left" w:pos="7371"/>
        </w:tabs>
        <w:spacing w:after="12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CE581A">
        <w:rPr>
          <w:rFonts w:ascii="Times New Roman" w:hAnsi="Times New Roman"/>
          <w:b/>
          <w:color w:val="000000"/>
          <w:sz w:val="24"/>
          <w:szCs w:val="26"/>
        </w:rPr>
        <w:t xml:space="preserve">на которые объявляется </w:t>
      </w:r>
      <w:r w:rsidR="00332BDB">
        <w:rPr>
          <w:rFonts w:ascii="Times New Roman" w:hAnsi="Times New Roman"/>
          <w:b/>
          <w:color w:val="000000"/>
          <w:sz w:val="24"/>
          <w:szCs w:val="26"/>
        </w:rPr>
        <w:t>выборы</w:t>
      </w:r>
      <w:r w:rsidRPr="00CE581A">
        <w:rPr>
          <w:rFonts w:ascii="Times New Roman" w:hAnsi="Times New Roman"/>
          <w:b/>
          <w:color w:val="000000"/>
          <w:sz w:val="24"/>
          <w:szCs w:val="26"/>
        </w:rPr>
        <w:t xml:space="preserve"> на замещение</w:t>
      </w:r>
    </w:p>
    <w:tbl>
      <w:tblPr>
        <w:tblStyle w:val="a3"/>
        <w:tblW w:w="9322" w:type="dxa"/>
        <w:tblLook w:val="04A0"/>
      </w:tblPr>
      <w:tblGrid>
        <w:gridCol w:w="4644"/>
        <w:gridCol w:w="4678"/>
      </w:tblGrid>
      <w:tr w:rsidR="00332BDB" w:rsidTr="00BF53BC">
        <w:tc>
          <w:tcPr>
            <w:tcW w:w="4644" w:type="dxa"/>
          </w:tcPr>
          <w:p w:rsidR="00332BDB" w:rsidRPr="00234591" w:rsidRDefault="00332BDB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4678" w:type="dxa"/>
          </w:tcPr>
          <w:p w:rsidR="00332BDB" w:rsidRPr="00234591" w:rsidRDefault="00332BDB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Должность</w:t>
            </w:r>
          </w:p>
        </w:tc>
      </w:tr>
      <w:tr w:rsidR="00332BDB" w:rsidTr="00BF53BC">
        <w:tc>
          <w:tcPr>
            <w:tcW w:w="4644" w:type="dxa"/>
          </w:tcPr>
          <w:p w:rsidR="00332BDB" w:rsidRPr="00234591" w:rsidRDefault="00332BDB" w:rsidP="00BF53BC">
            <w:pPr>
              <w:rPr>
                <w:rFonts w:ascii="Times New Roman" w:hAnsi="Times New Roman"/>
              </w:rPr>
            </w:pPr>
            <w:r w:rsidRPr="00234591">
              <w:rPr>
                <w:rFonts w:ascii="Times New Roman" w:hAnsi="Times New Roman"/>
              </w:rPr>
              <w:t>Кафедра неврологии</w:t>
            </w:r>
          </w:p>
        </w:tc>
        <w:tc>
          <w:tcPr>
            <w:tcW w:w="4678" w:type="dxa"/>
          </w:tcPr>
          <w:p w:rsidR="00332BDB" w:rsidRPr="00234591" w:rsidRDefault="00332BDB" w:rsidP="00BF53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кафедрой (профессор) </w:t>
            </w:r>
            <w:r w:rsidRPr="00234591">
              <w:rPr>
                <w:rFonts w:ascii="Times New Roman" w:hAnsi="Times New Roman"/>
                <w:color w:val="000000"/>
              </w:rPr>
              <w:t>0,25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</w:t>
            </w:r>
            <w:proofErr w:type="spellEnd"/>
          </w:p>
        </w:tc>
      </w:tr>
      <w:tr w:rsidR="00332BDB" w:rsidTr="00BF53BC">
        <w:tc>
          <w:tcPr>
            <w:tcW w:w="4644" w:type="dxa"/>
          </w:tcPr>
          <w:p w:rsidR="00332BDB" w:rsidRPr="00234591" w:rsidRDefault="00332BDB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кафедра стоматологии</w:t>
            </w:r>
          </w:p>
        </w:tc>
        <w:tc>
          <w:tcPr>
            <w:tcW w:w="4678" w:type="dxa"/>
          </w:tcPr>
          <w:p w:rsidR="00332BDB" w:rsidRPr="00234591" w:rsidRDefault="00332BDB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 xml:space="preserve">заведующий </w:t>
            </w:r>
            <w:r>
              <w:rPr>
                <w:rFonts w:ascii="Times New Roman" w:hAnsi="Times New Roman"/>
                <w:bCs/>
              </w:rPr>
              <w:t xml:space="preserve">кафедрой (профессор) </w:t>
            </w:r>
            <w:r w:rsidRPr="00234591">
              <w:rPr>
                <w:rFonts w:ascii="Times New Roman" w:hAnsi="Times New Roman"/>
                <w:bCs/>
              </w:rPr>
              <w:t>1,00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ст</w:t>
            </w:r>
            <w:proofErr w:type="spellEnd"/>
          </w:p>
        </w:tc>
      </w:tr>
      <w:tr w:rsidR="00332BDB" w:rsidTr="00BF53BC">
        <w:tc>
          <w:tcPr>
            <w:tcW w:w="4644" w:type="dxa"/>
          </w:tcPr>
          <w:p w:rsidR="00332BDB" w:rsidRPr="00234591" w:rsidRDefault="00332BDB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кафедра травматологии и ортопедии</w:t>
            </w:r>
          </w:p>
        </w:tc>
        <w:tc>
          <w:tcPr>
            <w:tcW w:w="4678" w:type="dxa"/>
          </w:tcPr>
          <w:p w:rsidR="00332BDB" w:rsidRPr="00234591" w:rsidRDefault="00332BDB" w:rsidP="00BF53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заведующий кафедрой (профессор) </w:t>
            </w:r>
            <w:r w:rsidRPr="00234591">
              <w:rPr>
                <w:rFonts w:ascii="Times New Roman" w:hAnsi="Times New Roman"/>
                <w:bCs/>
              </w:rPr>
              <w:t>0,50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ст</w:t>
            </w:r>
            <w:proofErr w:type="spellEnd"/>
          </w:p>
        </w:tc>
      </w:tr>
      <w:tr w:rsidR="00332BDB" w:rsidTr="00BF53BC">
        <w:tc>
          <w:tcPr>
            <w:tcW w:w="4644" w:type="dxa"/>
          </w:tcPr>
          <w:p w:rsidR="00332BDB" w:rsidRPr="00234591" w:rsidRDefault="00332BDB" w:rsidP="00BF53BC">
            <w:pPr>
              <w:rPr>
                <w:rFonts w:ascii="Times New Roman" w:hAnsi="Times New Roman"/>
                <w:bCs/>
              </w:rPr>
            </w:pPr>
            <w:r w:rsidRPr="00234591">
              <w:rPr>
                <w:rFonts w:ascii="Times New Roman" w:hAnsi="Times New Roman"/>
                <w:bCs/>
              </w:rPr>
              <w:t>кафедра урологии</w:t>
            </w:r>
          </w:p>
        </w:tc>
        <w:tc>
          <w:tcPr>
            <w:tcW w:w="4678" w:type="dxa"/>
          </w:tcPr>
          <w:p w:rsidR="00332BDB" w:rsidRPr="00234591" w:rsidRDefault="00332BDB" w:rsidP="00BF53B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заведующий кафедрой (профессор) </w:t>
            </w:r>
            <w:r w:rsidRPr="00234591">
              <w:rPr>
                <w:rFonts w:ascii="Times New Roman" w:hAnsi="Times New Roman"/>
                <w:bCs/>
              </w:rPr>
              <w:t>0,50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ст</w:t>
            </w:r>
            <w:proofErr w:type="spellEnd"/>
          </w:p>
        </w:tc>
      </w:tr>
    </w:tbl>
    <w:p w:rsidR="00A62DD6" w:rsidRDefault="00A62DD6">
      <w:bookmarkStart w:id="0" w:name="_GoBack"/>
      <w:bookmarkEnd w:id="0"/>
    </w:p>
    <w:sectPr w:rsidR="00A62DD6" w:rsidSect="00AF00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D6"/>
    <w:rsid w:val="00332BDB"/>
    <w:rsid w:val="00A130D6"/>
    <w:rsid w:val="00A52A7C"/>
    <w:rsid w:val="00A62DD6"/>
    <w:rsid w:val="00AF0094"/>
    <w:rsid w:val="00A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12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114535</dc:creator>
  <cp:keywords/>
  <dc:description/>
  <cp:lastModifiedBy>Toshiba</cp:lastModifiedBy>
  <cp:revision>3</cp:revision>
  <dcterms:created xsi:type="dcterms:W3CDTF">2019-07-12T07:54:00Z</dcterms:created>
  <dcterms:modified xsi:type="dcterms:W3CDTF">2019-08-28T10:11:00Z</dcterms:modified>
</cp:coreProperties>
</file>